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9B" w:rsidRPr="00494C9B" w:rsidRDefault="00494C9B" w:rsidP="00494C9B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4C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DA REUNIÃO ORDINÁRIA DO DIA 15/08/2023.</w:t>
      </w:r>
    </w:p>
    <w:p w:rsidR="00494C9B" w:rsidRPr="00494C9B" w:rsidRDefault="00494C9B" w:rsidP="00494C9B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Aos quinze dias do mês de agosto do ano de dois mil e vinte e três (2023), às </w:t>
      </w:r>
      <w:proofErr w:type="gram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18:00</w:t>
      </w:r>
      <w:proofErr w:type="gram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(dezoito horas),  no plenário da Câmara Municipal, realizou-se a </w:t>
      </w:r>
      <w:r w:rsidRPr="00494C9B">
        <w:rPr>
          <w:rFonts w:ascii="Arial" w:eastAsia="Times New Roman" w:hAnsi="Arial" w:cs="Arial"/>
          <w:b/>
          <w:bCs/>
          <w:i/>
          <w:sz w:val="23"/>
          <w:szCs w:val="23"/>
          <w:lang w:eastAsia="pt-BR"/>
        </w:rPr>
        <w:t xml:space="preserve">DÉCIMA SÉTIMA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sessão legislativa, sendo esta, a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DÉCIMA TERCEIRA reunião ordinária do ano de 2023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. Compareceram os seguintes Vereadores: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NACIFE SELIM GONÇALVES MENEZES – Presidente,</w:t>
      </w:r>
      <w:r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 xml:space="preserve"> REGINA CASSIANO DE ASSIS – Vice-Presidente,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I</w:t>
      </w:r>
      <w:r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LCA MARIA DE LIMA VIANA CARVALHO – 1ª Secretária, SEBASTIÃO LOPES DE FARIA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- 2º Secretario,</w:t>
      </w:r>
      <w:r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 xml:space="preserve"> ALEX DE MELO ESTEVÃO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, </w:t>
      </w:r>
      <w:r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CYR FARNEY LOURENÇO DOS SANTOS, DEIMISSON DE SOUZA LAGE MADUREIRA, DIONHESLE FÉLIX DOS SANTOS,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 xml:space="preserve">ELIANE LOURENÇO, WALDIR MENDES DA SILVA e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VANDERCI SOARES BOTELHO.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Feita a chamada, havendo “</w:t>
      </w:r>
      <w:r w:rsidRPr="00494C9B">
        <w:rPr>
          <w:rFonts w:ascii="Arial" w:eastAsia="Times New Roman" w:hAnsi="Arial" w:cs="Arial"/>
          <w:i/>
          <w:iCs/>
          <w:sz w:val="23"/>
          <w:szCs w:val="23"/>
          <w:lang w:eastAsia="pt-BR"/>
        </w:rPr>
        <w:t>quórum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”, a Presidente declarou aberta à sessão, que foi iniciada com leitura bíblica e oração do “Pai-Nosso” pela vereadora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ILCA MARIA DE LIMA VIANA CARVALHO</w:t>
      </w:r>
      <w:r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.</w:t>
      </w:r>
      <w:r w:rsidRPr="00494C9B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 Após, passou-se para a leitura da ata da reunião ordinária do dia 01/08/2023, que foi aprovada sem retificação.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Continuando, </w:t>
      </w:r>
      <w:r w:rsidRPr="00494C9B">
        <w:rPr>
          <w:rFonts w:ascii="Arial" w:eastAsia="Times New Roman" w:hAnsi="Arial" w:cs="Arial"/>
          <w:bCs/>
          <w:sz w:val="23"/>
          <w:szCs w:val="23"/>
          <w:lang w:eastAsia="pt-BR"/>
        </w:rPr>
        <w:t>passou-se para a leitura das proposições em pauta que foram as seguintes:</w:t>
      </w:r>
      <w:r w:rsidRPr="00494C9B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REQUERIMENTOS DE </w:t>
      </w:r>
      <w:proofErr w:type="spellStart"/>
      <w:r w:rsidRPr="00494C9B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NºS</w:t>
      </w:r>
      <w:proofErr w:type="spellEnd"/>
      <w:r w:rsidRPr="00494C9B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13 e 14/2023, que requerem instauração de Comissão Parlamentar Inquérito – CPI, </w:t>
      </w:r>
      <w:r w:rsidRPr="00494C9B">
        <w:rPr>
          <w:rFonts w:ascii="Arial" w:eastAsiaTheme="minorHAnsi" w:hAnsi="Arial" w:cs="Arial"/>
          <w:b/>
          <w:sz w:val="23"/>
          <w:szCs w:val="23"/>
        </w:rPr>
        <w:t xml:space="preserve">REQUERIMENTO DE Nº 15/2023, </w:t>
      </w:r>
      <w:r w:rsidRPr="00494C9B">
        <w:rPr>
          <w:rFonts w:ascii="Arial" w:eastAsiaTheme="minorHAnsi" w:hAnsi="Arial" w:cs="Arial"/>
          <w:sz w:val="23"/>
          <w:szCs w:val="23"/>
        </w:rPr>
        <w:t>que requer dispensa dos interstícios regimentais entre as votações da matéria em pauta</w:t>
      </w:r>
      <w:r w:rsidRPr="00494C9B">
        <w:rPr>
          <w:rFonts w:ascii="Arial" w:eastAsia="Times New Roman" w:hAnsi="Arial" w:cs="Arial"/>
          <w:sz w:val="23"/>
          <w:szCs w:val="23"/>
          <w:lang w:bidi="en-US"/>
        </w:rPr>
        <w:t xml:space="preserve">, </w:t>
      </w:r>
      <w:r w:rsidRPr="00494C9B">
        <w:rPr>
          <w:rFonts w:ascii="Arial" w:eastAsia="Times New Roman" w:hAnsi="Arial" w:cs="Arial"/>
          <w:b/>
          <w:sz w:val="23"/>
          <w:szCs w:val="23"/>
          <w:lang w:bidi="en-US"/>
        </w:rPr>
        <w:t>PROJETO DE LEI Nº 18/2023</w:t>
      </w:r>
      <w:r w:rsidRPr="00494C9B">
        <w:rPr>
          <w:rFonts w:ascii="Arial" w:eastAsia="Times New Roman" w:hAnsi="Arial" w:cs="Arial"/>
          <w:sz w:val="23"/>
          <w:szCs w:val="23"/>
          <w:lang w:bidi="en-US"/>
        </w:rPr>
        <w:t xml:space="preserve"> </w:t>
      </w:r>
      <w:r w:rsidRPr="00494C9B">
        <w:rPr>
          <w:rFonts w:ascii="Arial" w:eastAsiaTheme="minorEastAsia" w:hAnsi="Arial" w:cs="Arial"/>
          <w:color w:val="000000"/>
          <w:sz w:val="23"/>
          <w:szCs w:val="23"/>
        </w:rPr>
        <w:t xml:space="preserve">que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Autoriza o Município de Belo Oriente/Minas Gerais a abrir crédito adicional especial, e dá outras providências</w:t>
      </w:r>
      <w:r w:rsidRPr="00494C9B">
        <w:rPr>
          <w:rFonts w:ascii="Arial" w:eastAsia="Times New Roman" w:hAnsi="Arial" w:cs="Arial"/>
          <w:sz w:val="23"/>
          <w:szCs w:val="23"/>
          <w:lang w:bidi="en-US"/>
        </w:rPr>
        <w:t>.</w:t>
      </w:r>
      <w:r w:rsidRPr="00494C9B">
        <w:rPr>
          <w:rFonts w:ascii="Arial" w:eastAsia="Times New Roman" w:hAnsi="Arial" w:cs="Arial"/>
          <w:b/>
          <w:sz w:val="23"/>
          <w:szCs w:val="23"/>
          <w:lang w:bidi="en-US"/>
        </w:rPr>
        <w:t xml:space="preserve">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No horário destinado a oradores inscritos,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pronunciaram os seguintes vereadores: Eliane Lourenço,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Vanderci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Soares Botelho,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Deimisson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de Souza Lage Madureira, Sebastião Lopes de Faria, e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Cyr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Farney Lourenço dos Santos, conforme gravado em mídia.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Passando para a votação das matérias em pauta,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foi colocado em única discussão e votação o Requerimento de nº 15/2023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,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o qual foi aprovado por 10 (dez) votos favoráveis e nenhum voto contrário. Em seguida, foi colocado em 1ª e 2ª discussão e votação, o Projeto de Lei nº 18/2023, o vereador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Vanderci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usou da palavra para pronunciar a respeito da matéria, conforme arquivo desta Casa. Passando para a votação da matéria, foi o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Projeto de Lei nº 18/2023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, aprovado por 10 (dez) votos favoráveis</w:t>
      </w:r>
      <w:proofErr w:type="gram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 </w:t>
      </w:r>
      <w:proofErr w:type="gram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>e nenhum voto contrário.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Tendo em vista os Requerimentos de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nºs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13 e 14/2023, que requerem formação de comissão para constituição de Comissão Parlamentar de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Inquerito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– CPI, a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lastRenderedPageBreak/>
        <w:t xml:space="preserve">Presidente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Nacife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Menezes, solicitou a 1ª Secretária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Ilca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Maria que procedesse a leitura do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Requerimento de nº 13/2023, de autoria dos vereadores: </w:t>
      </w:r>
      <w:proofErr w:type="spellStart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Deimisson</w:t>
      </w:r>
      <w:proofErr w:type="spellEnd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de Souza Lage Madureira, Eliane Lourenço, Sebastiao Lopes de Faria e </w:t>
      </w:r>
      <w:proofErr w:type="spellStart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Vanderci</w:t>
      </w:r>
      <w:proofErr w:type="spellEnd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Soares Botelho, que requer formação de CPI- Lei Federal – Lei Orgânica – Regimento Próprio – numero legal mínimo exigido – fatos determinados – não sujeição a deliberação do plenário – artigo 2017 do Regimento </w:t>
      </w:r>
      <w:proofErr w:type="gramStart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Interno –Inexigibilidade</w:t>
      </w:r>
      <w:proofErr w:type="gramEnd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de Licitação indevida em processos administrativos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. Após, Presidente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Nacife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Menezes, solicitou a 1ª Secretária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Ilca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Maria que procedesse a leitura da composição partidária dos vereadores, que é a seguinte: </w:t>
      </w:r>
      <w:r w:rsidRPr="00494C9B">
        <w:rPr>
          <w:rFonts w:ascii="Arial" w:eastAsiaTheme="minorHAnsi" w:hAnsi="Arial" w:cs="Arial"/>
          <w:b/>
          <w:sz w:val="23"/>
          <w:szCs w:val="23"/>
        </w:rPr>
        <w:t>ALEX DE MELO ESTEVAO – PSD, CYR FARNEY LOURENÇO DOS SANTOS – PSDB, DEIMISSON DE SOUZA LAGE MADUREIRA – PSD, DIONHESLE FELIX DOS SANTOS – PSC, ELIANE LOURENÇO – PSD, ILCA MARIA DE LIMA VIANA CARVALHO – PSDB, NACIFE SELIM GONÇALVES MENEZES – PSDB, REGINA CASSIANO DE ASSIS – DEM, SEBASTIAO LOPES DE FARIA – PSDB, WALDIR MENDES DA SILVA – DEM e</w:t>
      </w:r>
      <w:proofErr w:type="gramStart"/>
      <w:r w:rsidRPr="00494C9B">
        <w:rPr>
          <w:rFonts w:ascii="Arial" w:eastAsiaTheme="minorHAnsi" w:hAnsi="Arial" w:cs="Arial"/>
          <w:b/>
          <w:sz w:val="23"/>
          <w:szCs w:val="23"/>
        </w:rPr>
        <w:t xml:space="preserve">  </w:t>
      </w:r>
      <w:proofErr w:type="gramEnd"/>
      <w:r w:rsidRPr="00494C9B">
        <w:rPr>
          <w:rFonts w:ascii="Arial" w:eastAsiaTheme="minorHAnsi" w:hAnsi="Arial" w:cs="Arial"/>
          <w:b/>
          <w:sz w:val="23"/>
          <w:szCs w:val="23"/>
        </w:rPr>
        <w:t xml:space="preserve">VANDERCI SOARES BOTELHO – SOLIDARIEDADE.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De acordo com a composição partidária, são quatro (04) vereadores do PSDB, três (03) vereadores do PSD, dois (02) vereadores do DEM, um (01) vereador do PSC e um (01)</w:t>
      </w:r>
      <w:proofErr w:type="gram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 </w:t>
      </w:r>
      <w:proofErr w:type="gram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vereador do SOLIDARIEDADE. Assim, respeitando a proporcional representação partidária, prevista na Constituição Federal, assim como o art. 87, §3.º do Regimento Interno da Câmara Municipal de Belo Oriente, a Presidente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Nacife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Menezes, suspendeu a reunião pelo prazo de 10 (dez) minutos para que os partidos PSDB, PSD e DEM, indicassem um (01) membro efetivo e um (01) membro suplente para compor a Comissão Parlamentar de Inquérito – CPI, referente ao Requerimento de nº 13/2023. Retomando a reunião, a Presidente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Nacife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Menezes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declarou instaurada a CPI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,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referente ao Requerimento de nº 13/2023, que ficou assim constituída: membros efetivos – </w:t>
      </w:r>
      <w:proofErr w:type="spellStart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Ilca</w:t>
      </w:r>
      <w:proofErr w:type="spellEnd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Maria de Lima Viana Carvalho – PSDB, Waldir Mendes da Silva – DEM, </w:t>
      </w:r>
      <w:proofErr w:type="spellStart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Deimisson</w:t>
      </w:r>
      <w:proofErr w:type="spellEnd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de Souza Lage Madureira – PSD. Membros suplentes: </w:t>
      </w:r>
      <w:proofErr w:type="spellStart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Cyr</w:t>
      </w:r>
      <w:proofErr w:type="spellEnd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Farney Lourenço dos Santos – PSDB, Regina Cassiano de Assis – DEM e Alex de Melo Estevão – PSD.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Dando continuidade, passou-se a leitura do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Requerimento de nº 14/2023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,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de autoria dos vereadores: Alex de Melo Estevão, </w:t>
      </w:r>
      <w:proofErr w:type="spellStart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Cyr</w:t>
      </w:r>
      <w:proofErr w:type="spellEnd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Farney Lourenço dos Santos, </w:t>
      </w:r>
      <w:proofErr w:type="spellStart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Dinhoesle</w:t>
      </w:r>
      <w:proofErr w:type="spellEnd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Félix dos Santos, </w:t>
      </w:r>
      <w:proofErr w:type="spellStart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Ilca</w:t>
      </w:r>
      <w:proofErr w:type="spellEnd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Maria de Lima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lastRenderedPageBreak/>
        <w:t xml:space="preserve">Viana Carvalho, </w:t>
      </w:r>
      <w:proofErr w:type="spellStart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Nacife</w:t>
      </w:r>
      <w:proofErr w:type="spellEnd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Selim Gonçalves Menezes, Regina Cassiano de Assis, Waldir Mendes da Silva,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que requer criação de Comissão Parlamentar de Inquérito – CPI, para apuração, elucidação e fiscalização de eventuais condutas irregulares praticadas pela Companhia de Saneamento de Minas Gerais (COPASA), especificamente em decorrência do fornecimento de água no Distrito de Perpetuo Socorro e recapeamento de vias públicas após abertura das mesmas.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O vereador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Cyr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Farney usou da palavra para se pronunciar a respeito do Requerimento nº 14/2023, conforme gravado em mídia. Assim, respeitando a proporcional representação partidária, prevista na Constituição Federal, assim como o art. 87, §3.º do Regimento Interno da Câmara Municipal de Belo Oriente, a Presidente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Nacife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Menezes, suspendeu a reunião pelo prazo de 10 (dez) minutos para que os partidos PSDB, PSD e DEM, indicassem um (01) membro efetivo e um (01) membro suplente para compor a Comissão Parlamentar de Inquérito – CPI, referente ao Requerimento de nº 14/2023. Retomando a reunião, a Presidente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Nacife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Menezes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declarou instaurada a CPI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,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referente ao Requerimento de nº 14/2023, que ficou assim constituída: membros efetivos – </w:t>
      </w:r>
      <w:proofErr w:type="spellStart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Ilca</w:t>
      </w:r>
      <w:proofErr w:type="spellEnd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Maria de Lima Viana Carvalho – PSDB, Waldir Mendes da Silva – DEM, Alex de Melo Estevão – PSD.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Membros suplentes: </w:t>
      </w:r>
      <w:proofErr w:type="spellStart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Cyr</w:t>
      </w:r>
      <w:proofErr w:type="spellEnd"/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Farney Lourenço dos Santos – PSDB, Regina Cassiano de Assis – DEM e Eliane Lourenço – PSD.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Em seguida, a Presidente </w:t>
      </w:r>
      <w:proofErr w:type="spell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Nacife</w:t>
      </w:r>
      <w:proofErr w:type="spell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Menezes, explicou aos componentes das Comissões sobre o prazo de 03 (três) dias para montarem as Comissões com as respectivas funções de cada componente, ou seja, Presidente, Relator e Membro. Finalizando,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a Presidente agradeceu a participação de todos os presentes, nada mais a tratar nessa reunião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,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encerrou-se a sessão e foi lavrada esta Ata que depois de lida e aprovada, vai assinada pela Presidente, pelo Vice-Presidente e por nós, Secretários.</w:t>
      </w:r>
    </w:p>
    <w:p w:rsidR="00494C9B" w:rsidRPr="00494C9B" w:rsidRDefault="00494C9B" w:rsidP="00494C9B">
      <w:pPr>
        <w:spacing w:after="120" w:line="360" w:lineRule="auto"/>
        <w:jc w:val="both"/>
        <w:rPr>
          <w:rFonts w:ascii="Arial" w:eastAsia="Times New Roman" w:hAnsi="Arial" w:cs="Arial"/>
          <w:lang w:eastAsia="pt-BR"/>
        </w:rPr>
      </w:pP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94C9B">
        <w:rPr>
          <w:rFonts w:ascii="Arial" w:eastAsia="Times New Roman" w:hAnsi="Arial" w:cs="Arial"/>
          <w:b/>
          <w:sz w:val="20"/>
          <w:szCs w:val="20"/>
          <w:lang w:eastAsia="pt-BR"/>
        </w:rPr>
        <w:t>NACIFE SELIM GONÇALVES MENEZES                    REGINA CASSIANO DE ASSIS</w:t>
      </w: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94C9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Presidente                                                                                 Vice-Presidente</w:t>
      </w: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94C9B">
        <w:rPr>
          <w:rFonts w:ascii="Arial" w:eastAsia="Times New Roman" w:hAnsi="Arial" w:cs="Arial"/>
          <w:b/>
          <w:sz w:val="20"/>
          <w:szCs w:val="20"/>
          <w:lang w:eastAsia="pt-BR"/>
        </w:rPr>
        <w:t>I</w:t>
      </w:r>
      <w:r w:rsidRPr="00494C9B">
        <w:rPr>
          <w:rFonts w:ascii="Arial" w:eastAsiaTheme="minorHAnsi" w:hAnsi="Arial" w:cs="Arial"/>
          <w:b/>
          <w:color w:val="000000" w:themeColor="text1"/>
          <w:sz w:val="20"/>
          <w:szCs w:val="20"/>
        </w:rPr>
        <w:t>LCA MARIA DE LIMA VIANA CARVALHO                SEBASTIAO LOPES DE FARIA</w:t>
      </w: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4C9B">
        <w:rPr>
          <w:rFonts w:ascii="Arial" w:eastAsia="Times New Roman" w:hAnsi="Arial" w:cs="Arial"/>
          <w:b/>
          <w:sz w:val="20"/>
          <w:szCs w:val="20"/>
          <w:lang w:eastAsia="pt-BR"/>
        </w:rPr>
        <w:t>1º Secretária                                                                2º Secretário</w:t>
      </w: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Pr="00494C9B" w:rsidRDefault="002A1C67" w:rsidP="00494C9B">
      <w:bookmarkStart w:id="0" w:name="_GoBack"/>
      <w:bookmarkEnd w:id="0"/>
    </w:p>
    <w:sectPr w:rsidR="002A1C67" w:rsidRPr="00494C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2F" w:rsidRDefault="00261F2F" w:rsidP="00273E34">
      <w:pPr>
        <w:spacing w:after="0" w:line="240" w:lineRule="auto"/>
      </w:pPr>
      <w:r>
        <w:separator/>
      </w:r>
    </w:p>
  </w:endnote>
  <w:endnote w:type="continuationSeparator" w:id="0">
    <w:p w:rsidR="00261F2F" w:rsidRDefault="00261F2F" w:rsidP="0027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2F" w:rsidRDefault="00261F2F" w:rsidP="00273E34">
      <w:pPr>
        <w:spacing w:after="0" w:line="240" w:lineRule="auto"/>
      </w:pPr>
      <w:r>
        <w:separator/>
      </w:r>
    </w:p>
  </w:footnote>
  <w:footnote w:type="continuationSeparator" w:id="0">
    <w:p w:rsidR="00261F2F" w:rsidRDefault="00261F2F" w:rsidP="0027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34" w:rsidRPr="00273E34" w:rsidRDefault="00273E34" w:rsidP="00273E34">
    <w:pPr>
      <w:pStyle w:val="Cabealho"/>
      <w:jc w:val="center"/>
      <w:rPr>
        <w:b/>
        <w:sz w:val="44"/>
        <w:szCs w:val="44"/>
        <w:u w:val="single"/>
      </w:rPr>
    </w:pPr>
    <w:r w:rsidRPr="00273E34">
      <w:rPr>
        <w:b/>
        <w:sz w:val="44"/>
        <w:szCs w:val="44"/>
        <w:u w:val="single"/>
      </w:rPr>
      <w:t>CÂMARA MUNICIPAL DE BELO ORIENTE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34"/>
    <w:rsid w:val="00077B54"/>
    <w:rsid w:val="001B1A25"/>
    <w:rsid w:val="00261F2F"/>
    <w:rsid w:val="00273E34"/>
    <w:rsid w:val="002A1C67"/>
    <w:rsid w:val="00366B57"/>
    <w:rsid w:val="00494C9B"/>
    <w:rsid w:val="0056797C"/>
    <w:rsid w:val="005930D2"/>
    <w:rsid w:val="00610A78"/>
    <w:rsid w:val="00873040"/>
    <w:rsid w:val="00A84488"/>
    <w:rsid w:val="00AD0F21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E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E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E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E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0962-81B2-40EB-A0B7-D9879FF3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Secretária</dc:creator>
  <cp:lastModifiedBy>Secretária</cp:lastModifiedBy>
  <cp:revision>4</cp:revision>
  <cp:lastPrinted>2023-07-13T18:27:00Z</cp:lastPrinted>
  <dcterms:created xsi:type="dcterms:W3CDTF">2023-07-13T18:26:00Z</dcterms:created>
  <dcterms:modified xsi:type="dcterms:W3CDTF">2023-09-01T18:33:00Z</dcterms:modified>
</cp:coreProperties>
</file>